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C0" w:rsidRDefault="00AB66C0" w:rsidP="00AB66C0">
      <w:pPr>
        <w:ind w:firstLine="708"/>
        <w:jc w:val="both"/>
        <w:rPr>
          <w:rFonts w:ascii="Century Gothic" w:hAnsi="Century Gothic"/>
          <w:b/>
        </w:rPr>
      </w:pPr>
      <w:r>
        <w:rPr>
          <w:rFonts w:ascii="Century Gothic" w:hAnsi="Century Gothic"/>
          <w:b/>
        </w:rPr>
        <w:t xml:space="preserve">ACTA DE SESIÓN EXTRAORDINARIA DE FECHA </w:t>
      </w:r>
      <w:r w:rsidR="00D55580">
        <w:rPr>
          <w:rFonts w:ascii="Century Gothic" w:hAnsi="Century Gothic"/>
          <w:b/>
        </w:rPr>
        <w:t>06 SEIS DE SEPTIEMBRE</w:t>
      </w:r>
      <w:r>
        <w:rPr>
          <w:rFonts w:ascii="Century Gothic" w:hAnsi="Century Gothic"/>
          <w:b/>
        </w:rPr>
        <w:t xml:space="preserve"> DEL AÑO 2017 DOS MIL DIECISIETE, DEL H. COMITÉ DE TRANSPARENCIA CLASIFICACIÓN DE INFORMACIÓN PÚBLICA Y TRANSPARENCIA DEL TRIBUNAL DE ARBITRAJE Y ESCALAFÓN DEL ESTADO DE JALISCO.</w:t>
      </w:r>
    </w:p>
    <w:p w:rsidR="00AB66C0" w:rsidRDefault="00AB66C0" w:rsidP="00AB66C0">
      <w:pPr>
        <w:tabs>
          <w:tab w:val="left" w:pos="2025"/>
        </w:tabs>
        <w:jc w:val="both"/>
        <w:rPr>
          <w:rFonts w:ascii="Century Gothic" w:hAnsi="Century Gothic"/>
        </w:rPr>
      </w:pPr>
    </w:p>
    <w:p w:rsidR="00AB66C0" w:rsidRDefault="00AB66C0" w:rsidP="00AB66C0">
      <w:pPr>
        <w:ind w:firstLine="708"/>
        <w:jc w:val="both"/>
        <w:rPr>
          <w:rFonts w:ascii="Century Gothic" w:hAnsi="Century Gothic"/>
        </w:rPr>
      </w:pPr>
      <w:r>
        <w:rPr>
          <w:rFonts w:ascii="Century Gothic" w:hAnsi="Century Gothic"/>
        </w:rPr>
        <w:t xml:space="preserve">Siendo las 11:00 once horas del día </w:t>
      </w:r>
      <w:r w:rsidR="00D55580">
        <w:rPr>
          <w:rFonts w:ascii="Century Gothic" w:hAnsi="Century Gothic"/>
        </w:rPr>
        <w:t>06 seis de Septiembre</w:t>
      </w:r>
      <w:r>
        <w:rPr>
          <w:rFonts w:ascii="Century Gothic" w:hAnsi="Century Gothic"/>
        </w:rPr>
        <w:t xml:space="preserve"> del año en curso, en las instalaciones que ocupa el Tribunal de Arbitraje y Escalafón del Estado de Jalisco, situado en la Avenida Américas número 599, esquina Eulogio Parra, edificio Cuauhtémoc, cuarto y quinto piso, Colonia Ladrón de Guevara, Guadalajara Jalisco.</w:t>
      </w:r>
    </w:p>
    <w:p w:rsidR="00AB66C0" w:rsidRPr="00CE45A9" w:rsidRDefault="00AB66C0" w:rsidP="00AB66C0">
      <w:pPr>
        <w:ind w:firstLine="708"/>
        <w:jc w:val="both"/>
        <w:rPr>
          <w:rFonts w:ascii="Century Gothic" w:hAnsi="Century Gothic"/>
          <w:b/>
        </w:rPr>
      </w:pPr>
      <w:r>
        <w:rPr>
          <w:rFonts w:ascii="Century Gothic" w:hAnsi="Century Gothic"/>
          <w:b/>
        </w:rPr>
        <w:t xml:space="preserve"> LISTA DE ASISTENCIA:</w:t>
      </w:r>
    </w:p>
    <w:p w:rsidR="00AB66C0" w:rsidRDefault="00AB66C0" w:rsidP="00AB66C0">
      <w:pPr>
        <w:ind w:firstLine="708"/>
        <w:jc w:val="both"/>
        <w:rPr>
          <w:rFonts w:ascii="Century Gothic" w:hAnsi="Century Gothic"/>
        </w:rPr>
      </w:pPr>
      <w:r w:rsidRPr="00F903E4">
        <w:rPr>
          <w:rFonts w:ascii="Century Gothic" w:hAnsi="Century Gothic"/>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con fundamento en lo dispuesto en el artículo 29 punto 2 de la Ley de Transparencia y Acceso a la Información Pública </w:t>
      </w:r>
      <w:proofErr w:type="gramStart"/>
      <w:r w:rsidRPr="00F903E4">
        <w:rPr>
          <w:rFonts w:ascii="Century Gothic" w:hAnsi="Century Gothic"/>
        </w:rPr>
        <w:t>del</w:t>
      </w:r>
      <w:proofErr w:type="gramEnd"/>
      <w:r w:rsidRPr="00F903E4">
        <w:rPr>
          <w:rFonts w:ascii="Century Gothic" w:hAnsi="Century Gothic"/>
        </w:rPr>
        <w:t xml:space="preserve"> Estado de Jalisco y sus Municipios, 11 fracción I, del Reglamento de la Ley de información pública del Estado de Jalisco y sus Municipios </w:t>
      </w:r>
    </w:p>
    <w:p w:rsidR="00AB66C0" w:rsidRDefault="00AB66C0" w:rsidP="00AB66C0">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AB66C0" w:rsidRDefault="00AB66C0" w:rsidP="00AB66C0">
      <w:pPr>
        <w:jc w:val="both"/>
        <w:rPr>
          <w:rFonts w:ascii="Century Gothic" w:hAnsi="Century Gothic"/>
          <w:b/>
        </w:rPr>
      </w:pPr>
      <w:r>
        <w:rPr>
          <w:rFonts w:ascii="Century Gothic" w:hAnsi="Century Gothic"/>
          <w:b/>
        </w:rPr>
        <w:t>MAGISTRADO J</w:t>
      </w:r>
      <w:r w:rsidR="006E6996">
        <w:rPr>
          <w:rFonts w:ascii="Century Gothic" w:hAnsi="Century Gothic"/>
          <w:b/>
        </w:rPr>
        <w:t>OSÉ DE JESÚS CRUZ FONSECA</w:t>
      </w:r>
      <w:bookmarkStart w:id="0" w:name="_GoBack"/>
      <w:bookmarkEnd w:id="0"/>
      <w:r>
        <w:rPr>
          <w:rFonts w:ascii="Century Gothic" w:hAnsi="Century Gothic"/>
          <w:b/>
        </w:rPr>
        <w:t>, EN SU CARÁCTER DE PRESIDENTE DEL TRIBUNAL DE ARBITRAJE Y ESCALAFÓN DEL ESTADO DE JALISCO. Y ENCARGADO DE LA PRESIDENCIA DEL COMITÉ</w:t>
      </w:r>
    </w:p>
    <w:p w:rsidR="00AB66C0" w:rsidRDefault="00AB66C0" w:rsidP="00AB66C0">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AB66C0" w:rsidRDefault="00AB66C0" w:rsidP="00AB66C0">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AB66C0" w:rsidRDefault="00AB66C0" w:rsidP="00AB66C0">
      <w:pPr>
        <w:jc w:val="both"/>
        <w:rPr>
          <w:rFonts w:ascii="Century Gothic" w:hAnsi="Century Gothic"/>
          <w:b/>
        </w:rPr>
      </w:pPr>
    </w:p>
    <w:p w:rsidR="00AB66C0" w:rsidRDefault="00AB66C0" w:rsidP="00AB66C0">
      <w:pPr>
        <w:ind w:firstLine="708"/>
        <w:jc w:val="both"/>
        <w:rPr>
          <w:rFonts w:ascii="Century Gothic" w:hAnsi="Century Gothic"/>
        </w:rPr>
      </w:pPr>
      <w:r>
        <w:rPr>
          <w:rFonts w:ascii="Century Gothic" w:hAnsi="Century Gothic"/>
        </w:rPr>
        <w:t xml:space="preserve">Por lo que en cumplimiento al </w:t>
      </w:r>
      <w:r w:rsidRPr="00F903E4">
        <w:rPr>
          <w:rFonts w:ascii="Century Gothic" w:hAnsi="Century Gothic"/>
        </w:rPr>
        <w:t xml:space="preserve">acuerdo dictado con fecha </w:t>
      </w:r>
      <w:r w:rsidR="00B4511F">
        <w:rPr>
          <w:rFonts w:ascii="Century Gothic" w:hAnsi="Century Gothic"/>
        </w:rPr>
        <w:t>06 seis de Septiembre</w:t>
      </w:r>
      <w:r w:rsidRPr="00F903E4">
        <w:rPr>
          <w:rFonts w:ascii="Century Gothic" w:hAnsi="Century Gothic"/>
        </w:rPr>
        <w:t xml:space="preserve"> del año en curso, se acuerda el inicio</w:t>
      </w:r>
      <w:r>
        <w:rPr>
          <w:rFonts w:ascii="Century Gothic" w:hAnsi="Century Gothic"/>
        </w:rPr>
        <w:t xml:space="preserve"> de la sesión.-</w:t>
      </w:r>
    </w:p>
    <w:p w:rsidR="00AB66C0" w:rsidRDefault="00AB66C0" w:rsidP="00AB66C0">
      <w:pPr>
        <w:jc w:val="both"/>
        <w:rPr>
          <w:rFonts w:ascii="Century Gothic" w:hAnsi="Century Gothic"/>
        </w:rPr>
      </w:pPr>
      <w:r>
        <w:rPr>
          <w:rFonts w:ascii="Century Gothic" w:hAnsi="Century Gothic"/>
        </w:rPr>
        <w:lastRenderedPageBreak/>
        <w:tab/>
        <w:t xml:space="preserve">Y una vez verificado el quórum legal para sesionar, y encontrándose la totalidad de los integrantes del comité, se procede a la lectura de la orden del día: </w:t>
      </w:r>
    </w:p>
    <w:p w:rsidR="00AB66C0" w:rsidRDefault="00AB66C0" w:rsidP="00AB66C0">
      <w:pPr>
        <w:jc w:val="both"/>
        <w:rPr>
          <w:rFonts w:ascii="Century Gothic" w:hAnsi="Century Gothic"/>
          <w:b/>
        </w:rPr>
      </w:pPr>
      <w:r>
        <w:rPr>
          <w:rFonts w:ascii="Century Gothic" w:hAnsi="Century Gothic"/>
          <w:b/>
        </w:rPr>
        <w:t>1.- Lista de asistencia y establecimiento de quórum legal.</w:t>
      </w:r>
    </w:p>
    <w:p w:rsidR="00AB66C0" w:rsidRDefault="00AB66C0" w:rsidP="00AB66C0">
      <w:pPr>
        <w:jc w:val="both"/>
        <w:rPr>
          <w:rFonts w:ascii="Century Gothic" w:hAnsi="Century Gothic"/>
          <w:b/>
        </w:rPr>
      </w:pPr>
      <w:r>
        <w:rPr>
          <w:rFonts w:ascii="Century Gothic" w:hAnsi="Century Gothic"/>
          <w:b/>
        </w:rPr>
        <w:t>2.- Aprobación del orden del día.</w:t>
      </w:r>
    </w:p>
    <w:p w:rsidR="00AB66C0" w:rsidRDefault="00AB66C0" w:rsidP="00AB66C0">
      <w:pPr>
        <w:jc w:val="both"/>
        <w:rPr>
          <w:rFonts w:ascii="Century Gothic" w:hAnsi="Century Gothic"/>
          <w:b/>
        </w:rPr>
      </w:pPr>
      <w:r>
        <w:rPr>
          <w:rFonts w:ascii="Century Gothic" w:hAnsi="Century Gothic"/>
          <w:b/>
        </w:rPr>
        <w:t xml:space="preserve">3.- </w:t>
      </w:r>
      <w:r w:rsidR="00B4511F">
        <w:rPr>
          <w:rFonts w:ascii="Century Gothic" w:hAnsi="Century Gothic"/>
          <w:b/>
        </w:rPr>
        <w:t>Análisis de la declaratoria de información reservada, a reserva de ser realizada la prueba de daño requerida dentro del expediente de la solicitud de información 160/2017, de conformidad a lo establecido por el artículo 18 de la Ley de la materia</w:t>
      </w:r>
      <w:r>
        <w:rPr>
          <w:rFonts w:ascii="Century Gothic" w:hAnsi="Century Gothic"/>
          <w:b/>
        </w:rPr>
        <w:t>.</w:t>
      </w:r>
    </w:p>
    <w:p w:rsidR="00AB66C0" w:rsidRDefault="00AB66C0" w:rsidP="00AB66C0">
      <w:pPr>
        <w:jc w:val="both"/>
        <w:rPr>
          <w:rFonts w:ascii="Century Gothic" w:hAnsi="Century Gothic"/>
          <w:b/>
        </w:rPr>
      </w:pPr>
      <w:r>
        <w:rPr>
          <w:rFonts w:ascii="Century Gothic" w:hAnsi="Century Gothic"/>
          <w:b/>
        </w:rPr>
        <w:t>4.-clausura de la sesión.</w:t>
      </w:r>
    </w:p>
    <w:p w:rsidR="00AB66C0" w:rsidRDefault="00AB66C0" w:rsidP="00AB66C0">
      <w:pPr>
        <w:ind w:firstLine="708"/>
        <w:jc w:val="both"/>
        <w:rPr>
          <w:rFonts w:ascii="Century Gothic" w:hAnsi="Century Gothic"/>
        </w:rPr>
      </w:pPr>
    </w:p>
    <w:p w:rsidR="00AB66C0" w:rsidRPr="00F903E4" w:rsidRDefault="00AB66C0" w:rsidP="00AB66C0">
      <w:pPr>
        <w:ind w:firstLine="708"/>
        <w:jc w:val="both"/>
        <w:rPr>
          <w:rFonts w:ascii="Century Gothic" w:hAnsi="Century Gothic"/>
          <w:b/>
        </w:rPr>
      </w:pPr>
      <w:r>
        <w:rPr>
          <w:rFonts w:ascii="Century Gothic" w:hAnsi="Century Gothic"/>
          <w:b/>
        </w:rPr>
        <w:t xml:space="preserve"> Sometido que fue el orden del día, los integrantes del Comité de Transparencia, en votación económica lo aprobaron por unanimidad, quedando firme lo siguiente: </w:t>
      </w:r>
    </w:p>
    <w:p w:rsidR="00AB66C0" w:rsidRPr="00397E9A" w:rsidRDefault="00AB66C0" w:rsidP="00AB66C0">
      <w:pPr>
        <w:ind w:firstLine="708"/>
        <w:jc w:val="both"/>
        <w:rPr>
          <w:rFonts w:ascii="Century Gothic" w:hAnsi="Century Gothic"/>
          <w:i/>
        </w:rPr>
      </w:pPr>
      <w:r w:rsidRPr="00F903E4">
        <w:rPr>
          <w:rFonts w:ascii="Century Gothic" w:hAnsi="Century Gothic"/>
          <w:b/>
        </w:rPr>
        <w:t xml:space="preserve">En el desahogo del punto número </w:t>
      </w:r>
      <w:r>
        <w:rPr>
          <w:rFonts w:ascii="Century Gothic" w:hAnsi="Century Gothic"/>
          <w:b/>
        </w:rPr>
        <w:t>tres</w:t>
      </w:r>
      <w:r>
        <w:rPr>
          <w:rFonts w:ascii="Century Gothic" w:hAnsi="Century Gothic"/>
        </w:rPr>
        <w:t>, la Secretario Técnico del Comité de Transparencia y Titular de la Unidad manifiesta lo siguiente: “</w:t>
      </w:r>
      <w:r w:rsidRPr="00397E9A">
        <w:rPr>
          <w:rFonts w:ascii="Century Gothic" w:hAnsi="Century Gothic"/>
          <w:i/>
        </w:rPr>
        <w:t>Para el desahogo del punto número tres, la Titular de la Unidad de Transparencia de conformidad a lo dispuesto por los artículos 6 fracción I, II, III, IV,  del reglamento de la Ley de Transparencia y Acceso a la Información Pública del Estado de Jalisco y sus Municipios,  así como de conformidad a lo establecido por 28 y 30 fracción II de  la Ley de Transparencia y Acceso a la Información Pública del Estado de Jalisco y sus Municipios, expone a los integrantes del Comité el  expediente en cuestión para su análisis y estudio</w:t>
      </w:r>
      <w:r w:rsidR="00BB0FF1">
        <w:rPr>
          <w:rFonts w:ascii="Century Gothic" w:hAnsi="Century Gothic"/>
          <w:i/>
        </w:rPr>
        <w:t xml:space="preserve"> y se manifiesta</w:t>
      </w:r>
      <w:r w:rsidRPr="00397E9A">
        <w:rPr>
          <w:rFonts w:ascii="Century Gothic" w:hAnsi="Century Gothic"/>
          <w:i/>
        </w:rPr>
        <w:t>:</w:t>
      </w:r>
    </w:p>
    <w:p w:rsidR="00AB66C0" w:rsidRPr="00397E9A" w:rsidRDefault="00AB66C0" w:rsidP="00AB66C0">
      <w:pPr>
        <w:ind w:firstLine="708"/>
        <w:jc w:val="both"/>
        <w:rPr>
          <w:rFonts w:ascii="Century Gothic" w:hAnsi="Century Gothic"/>
          <w:i/>
        </w:rPr>
      </w:pPr>
      <w:r w:rsidRPr="00397E9A">
        <w:rPr>
          <w:rFonts w:ascii="Century Gothic" w:hAnsi="Century Gothic"/>
          <w:i/>
        </w:rPr>
        <w:t xml:space="preserve">Con fecha </w:t>
      </w:r>
      <w:r w:rsidR="00CD6163">
        <w:rPr>
          <w:rFonts w:ascii="Century Gothic" w:hAnsi="Century Gothic"/>
          <w:i/>
        </w:rPr>
        <w:t>29 veintinueve de Agosto</w:t>
      </w:r>
      <w:r w:rsidRPr="00397E9A">
        <w:rPr>
          <w:rFonts w:ascii="Century Gothic" w:hAnsi="Century Gothic"/>
          <w:i/>
        </w:rPr>
        <w:t xml:space="preserve"> de dos mil diecisiete, se recibió solicitud de información por medio de</w:t>
      </w:r>
      <w:r w:rsidR="00CD6163">
        <w:rPr>
          <w:rFonts w:ascii="Century Gothic" w:hAnsi="Century Gothic"/>
          <w:i/>
        </w:rPr>
        <w:t xml:space="preserve">l sistema </w:t>
      </w:r>
      <w:proofErr w:type="spellStart"/>
      <w:r w:rsidR="00CD6163">
        <w:rPr>
          <w:rFonts w:ascii="Century Gothic" w:hAnsi="Century Gothic"/>
          <w:i/>
        </w:rPr>
        <w:t>INFOMEX</w:t>
      </w:r>
      <w:proofErr w:type="spellEnd"/>
      <w:r w:rsidRPr="00397E9A">
        <w:rPr>
          <w:rFonts w:ascii="Century Gothic" w:hAnsi="Century Gothic"/>
          <w:i/>
        </w:rPr>
        <w:t xml:space="preserve"> por parte del C. </w:t>
      </w:r>
      <w:r w:rsidR="00CD6163">
        <w:rPr>
          <w:rFonts w:ascii="Century Gothic" w:hAnsi="Century Gothic"/>
          <w:i/>
        </w:rPr>
        <w:t>Arturo Rodríguez Hernández</w:t>
      </w:r>
      <w:r>
        <w:rPr>
          <w:rFonts w:ascii="Century Gothic" w:hAnsi="Century Gothic"/>
          <w:i/>
        </w:rPr>
        <w:t>, en la cual</w:t>
      </w:r>
      <w:r w:rsidRPr="00397E9A">
        <w:rPr>
          <w:rFonts w:ascii="Century Gothic" w:hAnsi="Century Gothic"/>
          <w:i/>
        </w:rPr>
        <w:t xml:space="preserve"> solicita textualmente lo siguiente: </w:t>
      </w:r>
    </w:p>
    <w:p w:rsidR="00CD6163" w:rsidRPr="00CD6163" w:rsidRDefault="00CD6163" w:rsidP="00CD6163">
      <w:pPr>
        <w:pStyle w:val="Sinespaciado"/>
        <w:ind w:firstLine="709"/>
        <w:jc w:val="both"/>
        <w:rPr>
          <w:rFonts w:ascii="Century Gothic" w:hAnsi="Century Gothic"/>
          <w:i/>
          <w:szCs w:val="24"/>
        </w:rPr>
      </w:pPr>
      <w:r w:rsidRPr="00CD6163">
        <w:rPr>
          <w:rFonts w:ascii="Century Gothic" w:hAnsi="Century Gothic"/>
          <w:i/>
          <w:szCs w:val="24"/>
        </w:rPr>
        <w:t xml:space="preserve">“Solicito del expediente 1153/2016 col, promovido por la federación de sindicatos de </w:t>
      </w:r>
      <w:proofErr w:type="spellStart"/>
      <w:r w:rsidRPr="00CD6163">
        <w:rPr>
          <w:rFonts w:ascii="Century Gothic" w:hAnsi="Century Gothic"/>
          <w:i/>
          <w:szCs w:val="24"/>
        </w:rPr>
        <w:t>jalisco</w:t>
      </w:r>
      <w:proofErr w:type="spellEnd"/>
      <w:r w:rsidRPr="00CD6163">
        <w:rPr>
          <w:rFonts w:ascii="Century Gothic" w:hAnsi="Century Gothic"/>
          <w:i/>
          <w:szCs w:val="24"/>
        </w:rPr>
        <w:t xml:space="preserve"> (167-E), en contra del sindicato de servidores públicos en el ayuntamiento de ciudad guzmán y </w:t>
      </w:r>
      <w:proofErr w:type="spellStart"/>
      <w:r w:rsidRPr="00CD6163">
        <w:rPr>
          <w:rFonts w:ascii="Century Gothic" w:hAnsi="Century Gothic"/>
          <w:i/>
          <w:szCs w:val="24"/>
        </w:rPr>
        <w:t>zapotlan</w:t>
      </w:r>
      <w:proofErr w:type="spellEnd"/>
      <w:r w:rsidRPr="00CD6163">
        <w:rPr>
          <w:rFonts w:ascii="Century Gothic" w:hAnsi="Century Gothic"/>
          <w:i/>
          <w:szCs w:val="24"/>
        </w:rPr>
        <w:t>”.</w:t>
      </w:r>
    </w:p>
    <w:p w:rsidR="00CD6163" w:rsidRDefault="00CD6163" w:rsidP="00AB66C0">
      <w:pPr>
        <w:ind w:firstLine="708"/>
        <w:jc w:val="both"/>
        <w:rPr>
          <w:rFonts w:ascii="Century Gothic" w:hAnsi="Century Gothic"/>
          <w:i/>
        </w:rPr>
      </w:pPr>
    </w:p>
    <w:p w:rsidR="00AB66C0" w:rsidRPr="009F43E9" w:rsidRDefault="00AB66C0" w:rsidP="00AB66C0">
      <w:pPr>
        <w:ind w:firstLine="708"/>
        <w:jc w:val="both"/>
        <w:rPr>
          <w:rFonts w:ascii="Century Gothic" w:hAnsi="Century Gothic"/>
          <w:szCs w:val="24"/>
        </w:rPr>
      </w:pPr>
      <w:r>
        <w:rPr>
          <w:rFonts w:ascii="Century Gothic" w:hAnsi="Century Gothic"/>
          <w:i/>
        </w:rPr>
        <w:t xml:space="preserve">Con fecha </w:t>
      </w:r>
      <w:r w:rsidR="00B4511F">
        <w:rPr>
          <w:rFonts w:ascii="Century Gothic" w:hAnsi="Century Gothic"/>
          <w:i/>
        </w:rPr>
        <w:t>30 treinta de Agosto</w:t>
      </w:r>
      <w:r w:rsidRPr="00397E9A">
        <w:rPr>
          <w:rFonts w:ascii="Century Gothic" w:hAnsi="Century Gothic"/>
          <w:i/>
        </w:rPr>
        <w:t xml:space="preserve"> se tuvo por admiti</w:t>
      </w:r>
      <w:r>
        <w:rPr>
          <w:rFonts w:ascii="Century Gothic" w:hAnsi="Century Gothic"/>
          <w:i/>
        </w:rPr>
        <w:t xml:space="preserve">da la solicitud de información </w:t>
      </w:r>
      <w:r w:rsidRPr="00397E9A">
        <w:rPr>
          <w:rFonts w:ascii="Century Gothic" w:hAnsi="Century Gothic"/>
          <w:i/>
        </w:rPr>
        <w:t>asignándosele el número de expediente 1</w:t>
      </w:r>
      <w:r w:rsidR="00F75BB6">
        <w:rPr>
          <w:rFonts w:ascii="Century Gothic" w:hAnsi="Century Gothic"/>
          <w:i/>
        </w:rPr>
        <w:t>60</w:t>
      </w:r>
      <w:r w:rsidRPr="00397E9A">
        <w:rPr>
          <w:rFonts w:ascii="Century Gothic" w:hAnsi="Century Gothic"/>
          <w:i/>
        </w:rPr>
        <w:t>/2017 del índice de</w:t>
      </w:r>
      <w:r w:rsidR="00F75BB6">
        <w:rPr>
          <w:rFonts w:ascii="Century Gothic" w:hAnsi="Century Gothic"/>
          <w:i/>
        </w:rPr>
        <w:t xml:space="preserve"> esta Unidad de Transparencia</w:t>
      </w:r>
      <w:r w:rsidR="00BB0FF1">
        <w:rPr>
          <w:rFonts w:ascii="Century Gothic" w:hAnsi="Century Gothic"/>
          <w:i/>
        </w:rPr>
        <w:t xml:space="preserve">, sin embargo </w:t>
      </w:r>
      <w:r w:rsidR="009F43E9">
        <w:rPr>
          <w:rFonts w:ascii="Century Gothic" w:hAnsi="Century Gothic"/>
          <w:i/>
        </w:rPr>
        <w:t>se considera que la información requerida es de carácter reservado según lo contemplado por el artículo 17 de la Ley de la materia, en sus fracciones III, IV y VI, se tiene a bien poner a disposición del Comité de Transparencia el estudio correspondiente para su reserva y en su caso, el dictamen de su procedencia, en virtud de lo cual</w:t>
      </w:r>
      <w:r w:rsidR="00BB0FF1">
        <w:rPr>
          <w:rFonts w:ascii="Century Gothic" w:hAnsi="Century Gothic"/>
          <w:i/>
        </w:rPr>
        <w:t xml:space="preserve"> solicito se proceda </w:t>
      </w:r>
      <w:r w:rsidR="009F43E9">
        <w:rPr>
          <w:rFonts w:ascii="Century Gothic" w:hAnsi="Century Gothic"/>
          <w:i/>
        </w:rPr>
        <w:t xml:space="preserve">acorde a </w:t>
      </w:r>
      <w:r w:rsidR="009F43E9">
        <w:rPr>
          <w:rFonts w:ascii="Century Gothic" w:hAnsi="Century Gothic"/>
          <w:i/>
        </w:rPr>
        <w:lastRenderedPageBreak/>
        <w:t>la Legislación en la Materia a elaborar</w:t>
      </w:r>
      <w:r w:rsidR="00B52151">
        <w:rPr>
          <w:rFonts w:ascii="Century Gothic" w:hAnsi="Century Gothic"/>
          <w:i/>
        </w:rPr>
        <w:t xml:space="preserve"> la Prueba de Daño, según lo estipulado por el numeral 18 de la citada ley</w:t>
      </w:r>
      <w:r w:rsidR="00BB0FF1">
        <w:rPr>
          <w:rFonts w:ascii="Century Gothic" w:hAnsi="Century Gothic"/>
          <w:i/>
        </w:rPr>
        <w:t xml:space="preserve">, y </w:t>
      </w:r>
      <w:r w:rsidRPr="009F43E9">
        <w:rPr>
          <w:rFonts w:ascii="Century Gothic" w:hAnsi="Century Gothic"/>
          <w:i/>
          <w:szCs w:val="24"/>
        </w:rPr>
        <w:t>como Titular de la Unidad de Transparencia, expongo los puntos que se toman en consideración para la reserva de de información, solicitando se apruebe  proteger los expedientes como información reservada, hasta en tanto no se adopte una decisión definitiva o se dicte una resolución administrativa o judicial en los mismos, esto por lo que concierne a los procedimientos de responsabilidad de los servidores públicos, que se encuentren en la actualidad en trámite, así como los que se pudieran generar en el futuro</w:t>
      </w:r>
      <w:r w:rsidRPr="009F43E9">
        <w:rPr>
          <w:rFonts w:ascii="Century Gothic" w:hAnsi="Century Gothic"/>
          <w:szCs w:val="24"/>
        </w:rPr>
        <w:t>”</w:t>
      </w:r>
    </w:p>
    <w:p w:rsidR="00AB66C0" w:rsidRPr="009F43E9" w:rsidRDefault="00AB66C0" w:rsidP="00AB66C0">
      <w:pPr>
        <w:ind w:firstLine="708"/>
        <w:jc w:val="both"/>
        <w:rPr>
          <w:rFonts w:ascii="Century Gothic" w:hAnsi="Century Gothic"/>
          <w:szCs w:val="24"/>
        </w:rPr>
      </w:pPr>
      <w:r w:rsidRPr="009F43E9">
        <w:rPr>
          <w:rFonts w:ascii="Century Gothic" w:hAnsi="Century Gothic"/>
          <w:szCs w:val="24"/>
        </w:rPr>
        <w:t>El Presidente del comité pregunta:</w:t>
      </w:r>
    </w:p>
    <w:p w:rsidR="00AB66C0" w:rsidRPr="009F43E9" w:rsidRDefault="00AB66C0" w:rsidP="00AB66C0">
      <w:pPr>
        <w:ind w:firstLine="708"/>
        <w:jc w:val="both"/>
        <w:rPr>
          <w:rFonts w:ascii="Century Gothic" w:hAnsi="Century Gothic"/>
          <w:i/>
          <w:szCs w:val="24"/>
        </w:rPr>
      </w:pPr>
      <w:r w:rsidRPr="009F43E9">
        <w:rPr>
          <w:rFonts w:ascii="Century Gothic" w:hAnsi="Century Gothic"/>
          <w:i/>
          <w:szCs w:val="24"/>
        </w:rPr>
        <w:t>¿Hay observaciones a los puntos expuestos?</w:t>
      </w:r>
    </w:p>
    <w:p w:rsidR="00AB66C0" w:rsidRPr="009F43E9" w:rsidRDefault="00AB66C0" w:rsidP="00AB66C0">
      <w:pPr>
        <w:ind w:firstLine="708"/>
        <w:jc w:val="both"/>
        <w:rPr>
          <w:rFonts w:ascii="Century Gothic" w:hAnsi="Century Gothic"/>
          <w:szCs w:val="24"/>
        </w:rPr>
      </w:pPr>
      <w:r w:rsidRPr="009F43E9">
        <w:rPr>
          <w:rFonts w:ascii="Century Gothic" w:hAnsi="Century Gothic"/>
          <w:szCs w:val="24"/>
        </w:rPr>
        <w:t>(Se esperan observaciones)</w:t>
      </w:r>
    </w:p>
    <w:p w:rsidR="00AB66C0" w:rsidRPr="009F43E9" w:rsidRDefault="00AB66C0" w:rsidP="00AB66C0">
      <w:pPr>
        <w:ind w:firstLine="708"/>
        <w:jc w:val="both"/>
        <w:rPr>
          <w:rFonts w:ascii="Century Gothic" w:hAnsi="Century Gothic"/>
          <w:i/>
          <w:szCs w:val="24"/>
        </w:rPr>
      </w:pPr>
      <w:r w:rsidRPr="009F43E9">
        <w:rPr>
          <w:rFonts w:ascii="Century Gothic" w:hAnsi="Century Gothic"/>
          <w:i/>
          <w:szCs w:val="24"/>
        </w:rPr>
        <w:lastRenderedPageBreak/>
        <w:t>¿Ninguna?</w:t>
      </w:r>
    </w:p>
    <w:p w:rsidR="00AB66C0" w:rsidRPr="009F43E9" w:rsidRDefault="00AB66C0" w:rsidP="00AB66C0">
      <w:pPr>
        <w:ind w:firstLine="708"/>
        <w:jc w:val="both"/>
        <w:rPr>
          <w:rFonts w:ascii="Century Gothic" w:hAnsi="Century Gothic"/>
          <w:szCs w:val="24"/>
        </w:rPr>
      </w:pPr>
      <w:r w:rsidRPr="009F43E9">
        <w:rPr>
          <w:rFonts w:ascii="Century Gothic" w:hAnsi="Century Gothic"/>
          <w:szCs w:val="24"/>
        </w:rPr>
        <w:t xml:space="preserve">El Presidente del comité solicita se apruebe en votación económica </w:t>
      </w:r>
    </w:p>
    <w:p w:rsidR="00AB66C0" w:rsidRDefault="00AB66C0" w:rsidP="00AB66C0">
      <w:pPr>
        <w:ind w:firstLine="708"/>
        <w:jc w:val="both"/>
        <w:rPr>
          <w:rFonts w:ascii="Century Gothic" w:hAnsi="Century Gothic"/>
          <w:sz w:val="24"/>
          <w:szCs w:val="24"/>
        </w:rPr>
      </w:pPr>
    </w:p>
    <w:p w:rsidR="00AB66C0" w:rsidRDefault="00AB66C0" w:rsidP="00AB66C0">
      <w:pPr>
        <w:ind w:firstLine="708"/>
        <w:jc w:val="both"/>
        <w:rPr>
          <w:rFonts w:ascii="Century Gothic" w:hAnsi="Century Gothic"/>
          <w:sz w:val="24"/>
          <w:szCs w:val="24"/>
        </w:rPr>
      </w:pPr>
      <w:r w:rsidRPr="00397E9A">
        <w:rPr>
          <w:rFonts w:ascii="Century Gothic" w:hAnsi="Century Gothic"/>
          <w:b/>
          <w:sz w:val="24"/>
          <w:szCs w:val="24"/>
        </w:rPr>
        <w:t xml:space="preserve">LOS INTEGRANTES DEL COMITÉ DE TRANSPARENCIA LEVANTAN LA MANO APROBÁNDOSE POR UNANIMIDAD </w:t>
      </w:r>
    </w:p>
    <w:p w:rsidR="00AB66C0" w:rsidRPr="00D55FF6" w:rsidRDefault="00AB66C0" w:rsidP="00AB66C0">
      <w:pPr>
        <w:jc w:val="both"/>
        <w:rPr>
          <w:rFonts w:ascii="Century Gothic" w:hAnsi="Century Gothic"/>
          <w:sz w:val="24"/>
          <w:szCs w:val="24"/>
        </w:rPr>
      </w:pPr>
    </w:p>
    <w:p w:rsidR="00AB66C0" w:rsidRPr="00D55FF6" w:rsidRDefault="00AB66C0" w:rsidP="00AB66C0">
      <w:pPr>
        <w:ind w:firstLine="708"/>
        <w:jc w:val="both"/>
        <w:rPr>
          <w:rFonts w:ascii="Century Gothic" w:hAnsi="Century Gothic"/>
          <w:sz w:val="24"/>
          <w:szCs w:val="24"/>
        </w:rPr>
      </w:pPr>
      <w:r>
        <w:rPr>
          <w:rFonts w:ascii="Century Gothic" w:hAnsi="Century Gothic"/>
          <w:b/>
          <w:sz w:val="24"/>
          <w:szCs w:val="24"/>
        </w:rPr>
        <w:t xml:space="preserve"> Continuando con el cuarto punto de la orden del día, </w:t>
      </w:r>
      <w:r>
        <w:rPr>
          <w:rFonts w:ascii="Century Gothic" w:hAnsi="Century Gothic"/>
          <w:sz w:val="24"/>
          <w:szCs w:val="24"/>
        </w:rPr>
        <w:t>n</w:t>
      </w:r>
      <w:r w:rsidRPr="00D55FF6">
        <w:rPr>
          <w:rFonts w:ascii="Century Gothic" w:hAnsi="Century Gothic"/>
          <w:sz w:val="24"/>
          <w:szCs w:val="24"/>
        </w:rPr>
        <w:t xml:space="preserve">o habiendo más manifestaciones, y agotados </w:t>
      </w:r>
      <w:r>
        <w:rPr>
          <w:rFonts w:ascii="Century Gothic" w:hAnsi="Century Gothic"/>
          <w:sz w:val="24"/>
          <w:szCs w:val="24"/>
        </w:rPr>
        <w:t>todos los puntos</w:t>
      </w:r>
      <w:r w:rsidRPr="00D55FF6">
        <w:rPr>
          <w:rFonts w:ascii="Century Gothic" w:hAnsi="Century Gothic"/>
          <w:sz w:val="24"/>
          <w:szCs w:val="24"/>
        </w:rPr>
        <w:t xml:space="preserve">, </w:t>
      </w:r>
      <w:r>
        <w:rPr>
          <w:rFonts w:ascii="Century Gothic" w:hAnsi="Century Gothic"/>
          <w:sz w:val="24"/>
          <w:szCs w:val="24"/>
        </w:rPr>
        <w:t xml:space="preserve">se declara concluida la sesión extraordinaria y </w:t>
      </w:r>
      <w:r w:rsidRPr="00D55FF6">
        <w:rPr>
          <w:rFonts w:ascii="Century Gothic" w:hAnsi="Century Gothic"/>
          <w:sz w:val="24"/>
          <w:szCs w:val="24"/>
        </w:rPr>
        <w:t>se dicta el siguiente:</w:t>
      </w:r>
    </w:p>
    <w:p w:rsidR="00AB66C0" w:rsidRPr="00A32059" w:rsidRDefault="00AB66C0" w:rsidP="00AB66C0">
      <w:pPr>
        <w:jc w:val="both"/>
        <w:rPr>
          <w:rFonts w:ascii="Century Gothic" w:hAnsi="Century Gothic"/>
          <w:b/>
          <w:sz w:val="24"/>
          <w:szCs w:val="24"/>
        </w:rPr>
      </w:pPr>
      <w:r w:rsidRPr="00D55FF6">
        <w:rPr>
          <w:rFonts w:ascii="Century Gothic" w:hAnsi="Century Gothic"/>
          <w:sz w:val="24"/>
          <w:szCs w:val="24"/>
        </w:rPr>
        <w:tab/>
      </w:r>
      <w:r w:rsidRPr="00D55FF6">
        <w:rPr>
          <w:rFonts w:ascii="Century Gothic" w:hAnsi="Century Gothic"/>
          <w:sz w:val="24"/>
          <w:szCs w:val="24"/>
        </w:rPr>
        <w:tab/>
      </w:r>
      <w:r w:rsidRPr="00D55FF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D55FF6">
        <w:rPr>
          <w:rFonts w:ascii="Century Gothic" w:hAnsi="Century Gothic"/>
          <w:sz w:val="24"/>
          <w:szCs w:val="24"/>
        </w:rPr>
        <w:tab/>
      </w:r>
      <w:r w:rsidRPr="00A32059">
        <w:rPr>
          <w:rFonts w:ascii="Century Gothic" w:hAnsi="Century Gothic"/>
          <w:b/>
          <w:sz w:val="24"/>
          <w:szCs w:val="24"/>
        </w:rPr>
        <w:t>A C U E R D O</w:t>
      </w:r>
    </w:p>
    <w:p w:rsidR="00AB66C0" w:rsidRPr="00D55FF6" w:rsidRDefault="00AB66C0" w:rsidP="00AB66C0">
      <w:pPr>
        <w:ind w:firstLine="708"/>
        <w:jc w:val="both"/>
        <w:rPr>
          <w:rFonts w:ascii="Century Gothic" w:hAnsi="Century Gothic"/>
          <w:sz w:val="24"/>
          <w:szCs w:val="24"/>
        </w:rPr>
      </w:pPr>
      <w:r>
        <w:rPr>
          <w:rFonts w:ascii="Century Gothic" w:hAnsi="Century Gothic"/>
          <w:b/>
          <w:sz w:val="24"/>
          <w:szCs w:val="24"/>
        </w:rPr>
        <w:t>PRIMERO.- El Presidente del comité manifiesta “</w:t>
      </w:r>
      <w:r w:rsidRPr="00E24395">
        <w:rPr>
          <w:rFonts w:ascii="Century Gothic" w:hAnsi="Century Gothic"/>
          <w:i/>
          <w:sz w:val="24"/>
          <w:szCs w:val="24"/>
        </w:rPr>
        <w:t>Se aprueba el contenido de la presente acta, considerando que este Comité sesiona con fundamento en el Titulo Tercero, Capitulo II, artículos 27, 28 29 y 30 de la Ley de Transparencia y Acceso a la Información Pública del Estado de Jalisco y sus Municipios, y la sección II del Reglamento a la Ley de Transparencia y Acceso a la Información Pública del Estado de Jalisco y sus Municipios</w:t>
      </w:r>
      <w:r>
        <w:rPr>
          <w:rFonts w:ascii="Century Gothic" w:hAnsi="Century Gothic"/>
          <w:i/>
          <w:sz w:val="24"/>
          <w:szCs w:val="24"/>
        </w:rPr>
        <w:t>”</w:t>
      </w:r>
      <w:r w:rsidRPr="00D55FF6">
        <w:rPr>
          <w:rFonts w:ascii="Century Gothic" w:hAnsi="Century Gothic"/>
          <w:sz w:val="24"/>
          <w:szCs w:val="24"/>
        </w:rPr>
        <w:t>.</w:t>
      </w:r>
    </w:p>
    <w:p w:rsidR="00AB66C0" w:rsidRPr="00D55FF6" w:rsidRDefault="00AB66C0" w:rsidP="00AB66C0">
      <w:pPr>
        <w:ind w:firstLine="708"/>
        <w:jc w:val="both"/>
        <w:rPr>
          <w:rFonts w:ascii="Century Gothic" w:hAnsi="Century Gothic"/>
          <w:sz w:val="24"/>
          <w:szCs w:val="24"/>
        </w:rPr>
      </w:pPr>
      <w:r w:rsidRPr="00D55FF6">
        <w:rPr>
          <w:rFonts w:ascii="Century Gothic" w:hAnsi="Century Gothic"/>
          <w:b/>
          <w:sz w:val="24"/>
          <w:szCs w:val="24"/>
        </w:rPr>
        <w:t xml:space="preserve">SEGUNDO.- </w:t>
      </w:r>
      <w:r w:rsidRPr="00E24395">
        <w:rPr>
          <w:rFonts w:ascii="Century Gothic" w:hAnsi="Century Gothic"/>
          <w:b/>
          <w:sz w:val="24"/>
          <w:szCs w:val="24"/>
        </w:rPr>
        <w:t>Los integrantes del comité manifiestan:</w:t>
      </w:r>
      <w:r>
        <w:rPr>
          <w:rFonts w:ascii="Century Gothic" w:hAnsi="Century Gothic"/>
          <w:sz w:val="24"/>
          <w:szCs w:val="24"/>
        </w:rPr>
        <w:t xml:space="preserve"> “</w:t>
      </w:r>
      <w:r w:rsidRPr="00E24395">
        <w:rPr>
          <w:rFonts w:ascii="Century Gothic" w:hAnsi="Century Gothic"/>
          <w:i/>
          <w:sz w:val="24"/>
          <w:szCs w:val="24"/>
        </w:rPr>
        <w:t>Se ratifican los acuerdos tomados”</w:t>
      </w:r>
    </w:p>
    <w:p w:rsidR="00AB66C0" w:rsidRPr="009E5698" w:rsidRDefault="00AB66C0" w:rsidP="00AB66C0">
      <w:pPr>
        <w:ind w:firstLine="708"/>
        <w:jc w:val="both"/>
        <w:rPr>
          <w:rFonts w:ascii="Century Gothic" w:hAnsi="Century Gothic"/>
          <w:i/>
          <w:sz w:val="24"/>
          <w:szCs w:val="24"/>
        </w:rPr>
      </w:pPr>
      <w:r w:rsidRPr="00D55FF6">
        <w:rPr>
          <w:rFonts w:ascii="Century Gothic" w:hAnsi="Century Gothic"/>
          <w:b/>
          <w:sz w:val="24"/>
          <w:szCs w:val="24"/>
        </w:rPr>
        <w:t xml:space="preserve">TERCERO.- </w:t>
      </w:r>
      <w:r>
        <w:rPr>
          <w:rFonts w:ascii="Century Gothic" w:hAnsi="Century Gothic"/>
          <w:b/>
          <w:sz w:val="24"/>
          <w:szCs w:val="24"/>
        </w:rPr>
        <w:t>El Presidente del comité manifiesta: “</w:t>
      </w:r>
      <w:r w:rsidRPr="00E24395">
        <w:rPr>
          <w:rFonts w:ascii="Century Gothic" w:hAnsi="Century Gothic"/>
          <w:i/>
          <w:sz w:val="24"/>
          <w:szCs w:val="24"/>
        </w:rPr>
        <w:t>Se instruye  a la Coordinación Operativa de la Unidad y Comité de Transparencia como Titular de la Unidad de Transparencia y en su Carácter de Secretario Técnico del Comité de Clasificación de Información Pública y Transparencia, a efecto de que de resolución a la solicitud de información, dando respuesta  a la misma de conformidad a lo acordado en esta sesión de comité, de conformidad a los artículos 75 y 76 de la Ley de la materia</w:t>
      </w:r>
      <w:r>
        <w:rPr>
          <w:rFonts w:ascii="Century Gothic" w:hAnsi="Century Gothic"/>
          <w:sz w:val="24"/>
          <w:szCs w:val="24"/>
        </w:rPr>
        <w:t>”</w:t>
      </w:r>
    </w:p>
    <w:p w:rsidR="00C04DC3" w:rsidRPr="00AB66C0" w:rsidRDefault="00AB66C0" w:rsidP="00AB66C0">
      <w:pPr>
        <w:ind w:firstLine="708"/>
        <w:jc w:val="both"/>
        <w:rPr>
          <w:i/>
        </w:rPr>
      </w:pPr>
      <w:r w:rsidRPr="009E5698">
        <w:rPr>
          <w:rFonts w:ascii="Century Gothic" w:hAnsi="Century Gothic"/>
          <w:i/>
          <w:sz w:val="24"/>
          <w:szCs w:val="24"/>
        </w:rPr>
        <w:t>“</w:t>
      </w:r>
      <w:r>
        <w:rPr>
          <w:rFonts w:ascii="Century Gothic" w:hAnsi="Century Gothic"/>
          <w:i/>
          <w:sz w:val="24"/>
          <w:szCs w:val="24"/>
        </w:rPr>
        <w:t>No habiendo má</w:t>
      </w:r>
      <w:r w:rsidRPr="009E5698">
        <w:rPr>
          <w:rFonts w:ascii="Century Gothic" w:hAnsi="Century Gothic"/>
          <w:i/>
          <w:sz w:val="24"/>
          <w:szCs w:val="24"/>
        </w:rPr>
        <w:t>s asuntos que tratar se clausura la sesión extraordinaria de fec</w:t>
      </w:r>
      <w:r>
        <w:rPr>
          <w:rFonts w:ascii="Century Gothic" w:hAnsi="Century Gothic"/>
          <w:i/>
          <w:sz w:val="24"/>
          <w:szCs w:val="24"/>
        </w:rPr>
        <w:t xml:space="preserve">ha </w:t>
      </w:r>
      <w:r w:rsidR="00B52151">
        <w:rPr>
          <w:rFonts w:ascii="Century Gothic" w:hAnsi="Century Gothic"/>
          <w:i/>
          <w:sz w:val="24"/>
          <w:szCs w:val="24"/>
        </w:rPr>
        <w:t>06 seis de Septiembre</w:t>
      </w:r>
      <w:r>
        <w:rPr>
          <w:rFonts w:ascii="Century Gothic" w:hAnsi="Century Gothic"/>
          <w:i/>
          <w:sz w:val="24"/>
          <w:szCs w:val="24"/>
        </w:rPr>
        <w:t xml:space="preserve"> del año en curso</w:t>
      </w:r>
      <w:r w:rsidRPr="009E5698">
        <w:rPr>
          <w:rFonts w:ascii="Century Gothic" w:hAnsi="Century Gothic"/>
          <w:i/>
          <w:sz w:val="24"/>
          <w:szCs w:val="24"/>
        </w:rPr>
        <w:t xml:space="preserve"> siendo las 12:00 doce horas del día </w:t>
      </w:r>
      <w:r w:rsidR="00B52151">
        <w:rPr>
          <w:rFonts w:ascii="Century Gothic" w:hAnsi="Century Gothic"/>
          <w:i/>
          <w:sz w:val="24"/>
          <w:szCs w:val="24"/>
        </w:rPr>
        <w:t>06 seis de Septiembre</w:t>
      </w:r>
      <w:r w:rsidRPr="009E5698">
        <w:rPr>
          <w:rFonts w:ascii="Century Gothic" w:hAnsi="Century Gothic"/>
          <w:i/>
          <w:sz w:val="24"/>
          <w:szCs w:val="24"/>
        </w:rPr>
        <w:t xml:space="preserve"> del año 2017. Muchas gracias”</w:t>
      </w:r>
    </w:p>
    <w:sectPr w:rsidR="00C04DC3" w:rsidRPr="00AB66C0" w:rsidSect="00036D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7365A"/>
    <w:multiLevelType w:val="hybridMultilevel"/>
    <w:tmpl w:val="7652CB0E"/>
    <w:lvl w:ilvl="0" w:tplc="5DC81B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6C0"/>
    <w:rsid w:val="00036DE4"/>
    <w:rsid w:val="006E6996"/>
    <w:rsid w:val="009F43E9"/>
    <w:rsid w:val="00AB66C0"/>
    <w:rsid w:val="00B4511F"/>
    <w:rsid w:val="00B52151"/>
    <w:rsid w:val="00BB0FF1"/>
    <w:rsid w:val="00C04DC3"/>
    <w:rsid w:val="00CD6163"/>
    <w:rsid w:val="00D55580"/>
    <w:rsid w:val="00EA6CDF"/>
    <w:rsid w:val="00EF3CAF"/>
    <w:rsid w:val="00F75B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C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rsid w:val="00AB66C0"/>
    <w:pPr>
      <w:jc w:val="both"/>
    </w:pPr>
    <w:rPr>
      <w:rFonts w:ascii="Arial" w:eastAsia="Calibri" w:hAnsi="Arial" w:cs="Arial"/>
      <w:sz w:val="24"/>
      <w:szCs w:val="24"/>
      <w:lang w:eastAsia="en-US"/>
    </w:rPr>
  </w:style>
  <w:style w:type="character" w:customStyle="1" w:styleId="EstiloCar">
    <w:name w:val="Estilo Car"/>
    <w:link w:val="Estilo"/>
    <w:locked/>
    <w:rsid w:val="00AB66C0"/>
    <w:rPr>
      <w:rFonts w:ascii="Arial" w:eastAsia="Calibri" w:hAnsi="Arial" w:cs="Arial"/>
      <w:sz w:val="24"/>
      <w:szCs w:val="24"/>
    </w:rPr>
  </w:style>
  <w:style w:type="paragraph" w:styleId="Sinespaciado">
    <w:name w:val="No Spacing"/>
    <w:uiPriority w:val="1"/>
    <w:qFormat/>
    <w:rsid w:val="00AB66C0"/>
    <w:pPr>
      <w:spacing w:after="0" w:line="240" w:lineRule="auto"/>
    </w:pPr>
    <w:rPr>
      <w:rFonts w:eastAsiaTheme="minorEastAsia"/>
      <w:lang w:eastAsia="es-MX"/>
    </w:rPr>
  </w:style>
  <w:style w:type="paragraph" w:styleId="Prrafodelista">
    <w:name w:val="List Paragraph"/>
    <w:basedOn w:val="Normal"/>
    <w:uiPriority w:val="34"/>
    <w:qFormat/>
    <w:rsid w:val="00B52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4</cp:revision>
  <dcterms:created xsi:type="dcterms:W3CDTF">2018-05-16T17:12:00Z</dcterms:created>
  <dcterms:modified xsi:type="dcterms:W3CDTF">2018-05-18T19:02:00Z</dcterms:modified>
</cp:coreProperties>
</file>